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172" w:rsidRDefault="00B72294" w:rsidP="00B45EA7">
      <w:pPr>
        <w:spacing w:after="0" w:line="360" w:lineRule="auto"/>
        <w:ind w:left="6179"/>
        <w:rPr>
          <w:b/>
          <w:bCs/>
          <w:rtl/>
        </w:rPr>
      </w:pPr>
      <w:bookmarkStart w:id="0" w:name="_GoBack"/>
      <w:bookmarkEnd w:id="0"/>
      <w:r>
        <w:rPr>
          <w:rFonts w:hint="cs"/>
          <w:rtl/>
        </w:rPr>
        <w:t>20</w:t>
      </w:r>
      <w:r w:rsidR="00B45EA7">
        <w:rPr>
          <w:rFonts w:hint="cs"/>
          <w:rtl/>
        </w:rPr>
        <w:t xml:space="preserve"> </w:t>
      </w:r>
      <w:r w:rsidR="00854613">
        <w:rPr>
          <w:rFonts w:hint="cs"/>
          <w:rtl/>
        </w:rPr>
        <w:t>ב</w:t>
      </w:r>
      <w:r>
        <w:rPr>
          <w:rFonts w:hint="cs"/>
          <w:rtl/>
        </w:rPr>
        <w:t>אוגוסט</w:t>
      </w:r>
      <w:r w:rsidR="00854613">
        <w:rPr>
          <w:rtl/>
        </w:rPr>
        <w:t>, 201</w:t>
      </w:r>
      <w:r w:rsidR="00854613">
        <w:rPr>
          <w:rFonts w:hint="cs"/>
          <w:rtl/>
        </w:rPr>
        <w:t>2</w:t>
      </w:r>
    </w:p>
    <w:p w:rsidR="00854613" w:rsidRDefault="00854613" w:rsidP="00AF1172">
      <w:pPr>
        <w:spacing w:after="0" w:line="360" w:lineRule="auto"/>
        <w:rPr>
          <w:rtl/>
        </w:rPr>
      </w:pPr>
    </w:p>
    <w:p w:rsidR="00AF1172" w:rsidRPr="00CB3373" w:rsidRDefault="00AF1172" w:rsidP="00AF1172">
      <w:pPr>
        <w:spacing w:after="0" w:line="360" w:lineRule="auto"/>
        <w:rPr>
          <w:rtl/>
        </w:rPr>
      </w:pPr>
      <w:r w:rsidRPr="00CB3373">
        <w:rPr>
          <w:rFonts w:hint="cs"/>
          <w:rtl/>
        </w:rPr>
        <w:t xml:space="preserve">לכבוד </w:t>
      </w:r>
    </w:p>
    <w:p w:rsidR="00AF1172" w:rsidRDefault="00B45EA7" w:rsidP="00AF1172">
      <w:pPr>
        <w:spacing w:after="0" w:line="360" w:lineRule="auto"/>
        <w:rPr>
          <w:rtl/>
        </w:rPr>
      </w:pPr>
      <w:r>
        <w:rPr>
          <w:rFonts w:hint="cs"/>
          <w:rtl/>
        </w:rPr>
        <w:t>נעמה צדקיהו</w:t>
      </w:r>
    </w:p>
    <w:p w:rsidR="00AF1172" w:rsidRDefault="00B45EA7" w:rsidP="00AF1172">
      <w:pPr>
        <w:spacing w:after="0" w:line="360" w:lineRule="auto"/>
        <w:rPr>
          <w:rtl/>
        </w:rPr>
      </w:pPr>
      <w:r>
        <w:rPr>
          <w:rFonts w:hint="cs"/>
          <w:rtl/>
        </w:rPr>
        <w:t>משרד הגנת הסביבה</w:t>
      </w:r>
    </w:p>
    <w:p w:rsidR="00AF1172" w:rsidRPr="0096425C" w:rsidRDefault="00AF1172" w:rsidP="0096425C">
      <w:pPr>
        <w:spacing w:after="0" w:line="240" w:lineRule="auto"/>
        <w:rPr>
          <w:sz w:val="16"/>
          <w:szCs w:val="16"/>
          <w:rtl/>
        </w:rPr>
      </w:pPr>
    </w:p>
    <w:p w:rsidR="00AF1172" w:rsidRDefault="00AF1172" w:rsidP="00AF1172">
      <w:pPr>
        <w:spacing w:before="120" w:after="0" w:line="360" w:lineRule="auto"/>
        <w:rPr>
          <w:rtl/>
        </w:rPr>
      </w:pPr>
      <w:r>
        <w:rPr>
          <w:rFonts w:hint="cs"/>
          <w:rtl/>
        </w:rPr>
        <w:t>שלום רב,</w:t>
      </w:r>
    </w:p>
    <w:p w:rsidR="00AF1172" w:rsidRPr="0096425C" w:rsidRDefault="00AF1172" w:rsidP="0096425C">
      <w:pPr>
        <w:spacing w:after="0" w:line="240" w:lineRule="auto"/>
        <w:rPr>
          <w:sz w:val="16"/>
          <w:szCs w:val="16"/>
          <w:rtl/>
        </w:rPr>
      </w:pPr>
    </w:p>
    <w:p w:rsidR="00AF1172" w:rsidRDefault="00AF1172" w:rsidP="00B45EA7">
      <w:pPr>
        <w:spacing w:before="120" w:after="0" w:line="360" w:lineRule="auto"/>
        <w:jc w:val="center"/>
        <w:rPr>
          <w:b/>
          <w:bCs/>
          <w:u w:val="single"/>
          <w:rtl/>
        </w:rPr>
      </w:pPr>
      <w:r w:rsidRPr="00CB3373">
        <w:rPr>
          <w:rFonts w:hint="cs"/>
          <w:b/>
          <w:bCs/>
          <w:rtl/>
        </w:rPr>
        <w:t>הנידון:</w:t>
      </w:r>
      <w:r>
        <w:rPr>
          <w:rFonts w:hint="cs"/>
          <w:b/>
          <w:bCs/>
          <w:u w:val="single"/>
          <w:rtl/>
        </w:rPr>
        <w:t xml:space="preserve"> </w:t>
      </w:r>
      <w:r w:rsidRPr="006E4743">
        <w:rPr>
          <w:rFonts w:hint="cs"/>
          <w:b/>
          <w:bCs/>
          <w:u w:val="single"/>
          <w:rtl/>
        </w:rPr>
        <w:t>הצעת מחיר להכנת תקן ישראלי ל</w:t>
      </w:r>
      <w:r w:rsidR="00B45EA7">
        <w:rPr>
          <w:rFonts w:hint="cs"/>
          <w:b/>
          <w:bCs/>
          <w:u w:val="single"/>
          <w:rtl/>
        </w:rPr>
        <w:t>מערכות מישוב אדי דלק בתחנות דלק</w:t>
      </w:r>
    </w:p>
    <w:p w:rsidR="00AE5BB9" w:rsidRPr="006E4743" w:rsidRDefault="00AE5BB9" w:rsidP="00B45EA7">
      <w:pPr>
        <w:spacing w:before="120" w:after="0" w:line="360" w:lineRule="auto"/>
        <w:jc w:val="center"/>
        <w:rPr>
          <w:b/>
          <w:bCs/>
          <w:u w:val="single"/>
        </w:rPr>
      </w:pPr>
    </w:p>
    <w:p w:rsidR="00AF1172" w:rsidRPr="00BE3035" w:rsidRDefault="00B45EA7" w:rsidP="00B45EA7">
      <w:pPr>
        <w:pStyle w:val="ListParagraph"/>
        <w:numPr>
          <w:ilvl w:val="0"/>
          <w:numId w:val="1"/>
        </w:numPr>
        <w:spacing w:before="60" w:after="60" w:line="360" w:lineRule="auto"/>
        <w:rPr>
          <w:rtl/>
        </w:rPr>
      </w:pPr>
      <w:r>
        <w:rPr>
          <w:rFonts w:hint="cs"/>
          <w:rtl/>
        </w:rPr>
        <w:t xml:space="preserve">הצעת התקן חלה על מערכות </w:t>
      </w:r>
      <w:proofErr w:type="spellStart"/>
      <w:r>
        <w:rPr>
          <w:rFonts w:hint="cs"/>
          <w:rtl/>
        </w:rPr>
        <w:t>למישוב</w:t>
      </w:r>
      <w:proofErr w:type="spellEnd"/>
      <w:r>
        <w:rPr>
          <w:rFonts w:hint="cs"/>
          <w:rtl/>
        </w:rPr>
        <w:t xml:space="preserve"> אדי דלק מתחנות דלק.</w:t>
      </w:r>
    </w:p>
    <w:p w:rsidR="00AF1172" w:rsidRDefault="00AF1172" w:rsidP="002C008D">
      <w:pPr>
        <w:pStyle w:val="ListParagraph"/>
        <w:numPr>
          <w:ilvl w:val="0"/>
          <w:numId w:val="1"/>
        </w:numPr>
        <w:spacing w:before="60" w:after="60" w:line="360" w:lineRule="auto"/>
      </w:pPr>
      <w:r>
        <w:rPr>
          <w:rFonts w:hint="cs"/>
          <w:rtl/>
        </w:rPr>
        <w:t xml:space="preserve">הצעת התקן תתבסס על הצעת התקן </w:t>
      </w:r>
      <w:r w:rsidR="00B45EA7">
        <w:rPr>
          <w:rFonts w:hint="cs"/>
          <w:rtl/>
        </w:rPr>
        <w:t xml:space="preserve">האירופי </w:t>
      </w:r>
      <w:proofErr w:type="spellStart"/>
      <w:r w:rsidR="00B45EA7">
        <w:t>prEN</w:t>
      </w:r>
      <w:proofErr w:type="spellEnd"/>
      <w:r w:rsidR="00B45EA7">
        <w:t xml:space="preserve"> 16321-</w:t>
      </w:r>
      <w:r w:rsidR="002C008D">
        <w:t>2</w:t>
      </w:r>
      <w:r w:rsidR="00B45EA7">
        <w:rPr>
          <w:rFonts w:hint="cs"/>
          <w:rtl/>
        </w:rPr>
        <w:t xml:space="preserve">. </w:t>
      </w:r>
    </w:p>
    <w:p w:rsidR="00AF1172" w:rsidRDefault="00AF1172" w:rsidP="00AF1172">
      <w:pPr>
        <w:pStyle w:val="ListParagraph"/>
        <w:numPr>
          <w:ilvl w:val="0"/>
          <w:numId w:val="1"/>
        </w:numPr>
        <w:spacing w:before="60" w:after="60" w:line="360" w:lineRule="auto"/>
      </w:pPr>
      <w:r>
        <w:rPr>
          <w:rFonts w:hint="cs"/>
          <w:rtl/>
        </w:rPr>
        <w:t>לצורך הכנת התקן הישראלי תוקם ועדת מומחים.</w:t>
      </w:r>
    </w:p>
    <w:p w:rsidR="00AF1172" w:rsidRDefault="00AF1172" w:rsidP="00A14F2E">
      <w:pPr>
        <w:pStyle w:val="ListParagraph"/>
        <w:numPr>
          <w:ilvl w:val="0"/>
          <w:numId w:val="1"/>
        </w:numPr>
        <w:spacing w:before="60" w:after="60" w:line="360" w:lineRule="auto"/>
      </w:pPr>
      <w:r>
        <w:rPr>
          <w:rFonts w:hint="cs"/>
          <w:rtl/>
        </w:rPr>
        <w:t xml:space="preserve">במהלך הכנת התקן הישראלי </w:t>
      </w:r>
      <w:r w:rsidR="00B45EA7">
        <w:rPr>
          <w:rFonts w:hint="cs"/>
          <w:rtl/>
        </w:rPr>
        <w:t>לוועד</w:t>
      </w:r>
      <w:r w:rsidR="00A14F2E">
        <w:rPr>
          <w:rFonts w:hint="cs"/>
          <w:rtl/>
        </w:rPr>
        <w:t>ו</w:t>
      </w:r>
      <w:r w:rsidR="00B45EA7">
        <w:rPr>
          <w:rFonts w:hint="cs"/>
          <w:rtl/>
        </w:rPr>
        <w:t>ת ה</w:t>
      </w:r>
      <w:r w:rsidR="00A14F2E">
        <w:rPr>
          <w:rFonts w:hint="cs"/>
          <w:rtl/>
        </w:rPr>
        <w:t>תקינה</w:t>
      </w:r>
      <w:r w:rsidR="00B45EA7">
        <w:rPr>
          <w:rFonts w:hint="cs"/>
          <w:rtl/>
        </w:rPr>
        <w:t xml:space="preserve"> יהיה מנדט </w:t>
      </w:r>
      <w:r w:rsidR="00A14F2E">
        <w:rPr>
          <w:rFonts w:hint="cs"/>
          <w:rtl/>
        </w:rPr>
        <w:t xml:space="preserve">להחליט </w:t>
      </w:r>
      <w:r w:rsidR="00B45EA7">
        <w:rPr>
          <w:rFonts w:hint="cs"/>
          <w:rtl/>
        </w:rPr>
        <w:t>לגביי אופן אימוץ התקן (אימוץ הצעת התקן האירופי כלשונה או לחילופין בשינויים ובתוספות).</w:t>
      </w:r>
    </w:p>
    <w:p w:rsidR="00AF1172" w:rsidRDefault="00AF1172" w:rsidP="00B45EA7">
      <w:pPr>
        <w:pStyle w:val="ListParagraph"/>
        <w:numPr>
          <w:ilvl w:val="0"/>
          <w:numId w:val="1"/>
        </w:numPr>
        <w:spacing w:before="60" w:after="60" w:line="360" w:lineRule="auto"/>
      </w:pPr>
      <w:r>
        <w:rPr>
          <w:rFonts w:hint="cs"/>
          <w:rtl/>
        </w:rPr>
        <w:t xml:space="preserve">משך הכנת התקן </w:t>
      </w:r>
      <w:r>
        <w:rPr>
          <w:rFonts w:cstheme="minorBidi"/>
          <w:rtl/>
        </w:rPr>
        <w:t>–</w:t>
      </w:r>
      <w:r>
        <w:rPr>
          <w:rFonts w:hint="cs"/>
          <w:rtl/>
        </w:rPr>
        <w:t xml:space="preserve"> </w:t>
      </w:r>
      <w:r w:rsidR="00B45EA7">
        <w:rPr>
          <w:rFonts w:hint="cs"/>
          <w:rtl/>
        </w:rPr>
        <w:t>9</w:t>
      </w:r>
      <w:r w:rsidR="004526E1">
        <w:rPr>
          <w:rFonts w:hint="cs"/>
          <w:rtl/>
        </w:rPr>
        <w:t xml:space="preserve"> חודשים</w:t>
      </w:r>
      <w:r>
        <w:rPr>
          <w:rFonts w:hint="cs"/>
          <w:rtl/>
        </w:rPr>
        <w:t xml:space="preserve"> ממועד חתימת החוזה. </w:t>
      </w:r>
    </w:p>
    <w:p w:rsidR="00AF1172" w:rsidRDefault="00AF1172" w:rsidP="00AF1172">
      <w:pPr>
        <w:pStyle w:val="ListParagraph"/>
        <w:numPr>
          <w:ilvl w:val="0"/>
          <w:numId w:val="1"/>
        </w:numPr>
        <w:spacing w:before="60" w:after="60" w:line="360" w:lineRule="auto"/>
      </w:pPr>
      <w:r>
        <w:rPr>
          <w:rFonts w:hint="cs"/>
          <w:rtl/>
        </w:rPr>
        <w:t>שלבי הפרויקט:</w:t>
      </w:r>
    </w:p>
    <w:p w:rsidR="00AF1172" w:rsidRDefault="00AF1172" w:rsidP="00AF1172">
      <w:pPr>
        <w:pStyle w:val="ListParagraph"/>
        <w:numPr>
          <w:ilvl w:val="1"/>
          <w:numId w:val="1"/>
        </w:numPr>
        <w:spacing w:before="60" w:after="60" w:line="360" w:lineRule="auto"/>
      </w:pPr>
      <w:r>
        <w:rPr>
          <w:rFonts w:hint="cs"/>
          <w:rtl/>
        </w:rPr>
        <w:t>5 ישיבות לפני פרסום לתקופת ביקורת ציבורית;</w:t>
      </w:r>
    </w:p>
    <w:p w:rsidR="00AF1172" w:rsidRDefault="00AF1172" w:rsidP="004526E1">
      <w:pPr>
        <w:pStyle w:val="ListParagraph"/>
        <w:numPr>
          <w:ilvl w:val="1"/>
          <w:numId w:val="1"/>
        </w:numPr>
        <w:spacing w:before="60" w:after="60" w:line="360" w:lineRule="auto"/>
      </w:pPr>
      <w:r>
        <w:rPr>
          <w:rFonts w:hint="cs"/>
          <w:rtl/>
        </w:rPr>
        <w:t xml:space="preserve">פרסום לביקורת ציבורית </w:t>
      </w:r>
      <w:r>
        <w:rPr>
          <w:rFonts w:cstheme="minorBidi"/>
          <w:rtl/>
        </w:rPr>
        <w:t>–</w:t>
      </w:r>
      <w:r>
        <w:rPr>
          <w:rFonts w:hint="cs"/>
          <w:rtl/>
        </w:rPr>
        <w:t xml:space="preserve"> עד </w:t>
      </w:r>
      <w:r w:rsidR="004526E1">
        <w:rPr>
          <w:rFonts w:hint="cs"/>
          <w:rtl/>
        </w:rPr>
        <w:t>6</w:t>
      </w:r>
      <w:r>
        <w:rPr>
          <w:rFonts w:hint="cs"/>
          <w:rtl/>
        </w:rPr>
        <w:t xml:space="preserve"> חודשים ממועד החתימה על החוזה;</w:t>
      </w:r>
    </w:p>
    <w:p w:rsidR="00AF1172" w:rsidRDefault="00AF1172" w:rsidP="00AF1172">
      <w:pPr>
        <w:pStyle w:val="ListParagraph"/>
        <w:numPr>
          <w:ilvl w:val="1"/>
          <w:numId w:val="1"/>
        </w:numPr>
        <w:spacing w:before="60" w:after="60" w:line="360" w:lineRule="auto"/>
      </w:pPr>
      <w:r>
        <w:rPr>
          <w:rFonts w:hint="cs"/>
          <w:rtl/>
        </w:rPr>
        <w:t>ישי</w:t>
      </w:r>
      <w:r w:rsidR="00863C79">
        <w:rPr>
          <w:rFonts w:hint="cs"/>
          <w:rtl/>
        </w:rPr>
        <w:t>בה</w:t>
      </w:r>
      <w:r w:rsidR="002542CC">
        <w:rPr>
          <w:rFonts w:hint="cs"/>
          <w:rtl/>
        </w:rPr>
        <w:t xml:space="preserve"> </w:t>
      </w:r>
      <w:r w:rsidR="003B1814">
        <w:rPr>
          <w:rFonts w:hint="cs"/>
          <w:rtl/>
        </w:rPr>
        <w:t xml:space="preserve">אחת </w:t>
      </w:r>
      <w:r w:rsidR="002542CC">
        <w:rPr>
          <w:rFonts w:hint="cs"/>
          <w:rtl/>
        </w:rPr>
        <w:t>לאחר תקופת הביקורת הציבורית + ישיבה אחת לאישור התקן;</w:t>
      </w:r>
    </w:p>
    <w:p w:rsidR="00AF1172" w:rsidRDefault="00AF1172" w:rsidP="00405870">
      <w:pPr>
        <w:pStyle w:val="ListParagraph"/>
        <w:numPr>
          <w:ilvl w:val="0"/>
          <w:numId w:val="1"/>
        </w:numPr>
        <w:spacing w:before="60" w:after="60" w:line="360" w:lineRule="auto"/>
      </w:pPr>
      <w:r>
        <w:rPr>
          <w:rFonts w:hint="cs"/>
          <w:rtl/>
        </w:rPr>
        <w:t xml:space="preserve">התמורה: </w:t>
      </w:r>
      <w:r w:rsidR="00405870">
        <w:rPr>
          <w:rFonts w:hint="cs"/>
          <w:rtl/>
        </w:rPr>
        <w:t>45</w:t>
      </w:r>
      <w:r>
        <w:rPr>
          <w:rFonts w:hint="cs"/>
          <w:rtl/>
        </w:rPr>
        <w:t>,</w:t>
      </w:r>
      <w:r w:rsidR="00405870">
        <w:rPr>
          <w:rFonts w:hint="cs"/>
          <w:rtl/>
        </w:rPr>
        <w:t>871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</w:rPr>
        <w:t>₪</w:t>
      </w:r>
      <w:r>
        <w:rPr>
          <w:rFonts w:hint="cs"/>
          <w:rtl/>
        </w:rPr>
        <w:t xml:space="preserve"> ללא מע"מ בהתאם לאבני הדרך הבאות:</w:t>
      </w:r>
    </w:p>
    <w:p w:rsidR="00AF1172" w:rsidRDefault="00391CD7" w:rsidP="00AF1172">
      <w:pPr>
        <w:pStyle w:val="ListParagraph"/>
        <w:numPr>
          <w:ilvl w:val="1"/>
          <w:numId w:val="1"/>
        </w:numPr>
        <w:spacing w:before="60" w:after="60" w:line="360" w:lineRule="auto"/>
      </w:pPr>
      <w:r>
        <w:rPr>
          <w:rFonts w:cstheme="minorBidi" w:hint="cs"/>
          <w:rtl/>
        </w:rPr>
        <w:t>הקמת וועדת מומחים</w:t>
      </w:r>
      <w:r w:rsidR="00AF1172">
        <w:rPr>
          <w:rFonts w:hint="cs"/>
          <w:rtl/>
        </w:rPr>
        <w:t xml:space="preserve"> </w:t>
      </w:r>
      <w:r w:rsidR="00AF1172">
        <w:rPr>
          <w:rFonts w:cstheme="minorBidi"/>
          <w:rtl/>
        </w:rPr>
        <w:t>–</w:t>
      </w:r>
      <w:r w:rsidR="00AF1172">
        <w:rPr>
          <w:rFonts w:hint="cs"/>
          <w:rtl/>
        </w:rPr>
        <w:t xml:space="preserve"> 25% </w:t>
      </w:r>
    </w:p>
    <w:p w:rsidR="00AF1172" w:rsidRDefault="00AF1172" w:rsidP="00405870">
      <w:pPr>
        <w:pStyle w:val="ListParagraph"/>
        <w:numPr>
          <w:ilvl w:val="1"/>
          <w:numId w:val="1"/>
        </w:numPr>
        <w:spacing w:before="60" w:after="60" w:line="360" w:lineRule="auto"/>
      </w:pPr>
      <w:r w:rsidRPr="003F51F0">
        <w:rPr>
          <w:rFonts w:cstheme="minorBidi" w:hint="cs"/>
          <w:rtl/>
        </w:rPr>
        <w:t xml:space="preserve">פרסום </w:t>
      </w:r>
      <w:r>
        <w:rPr>
          <w:rFonts w:hint="cs"/>
          <w:rtl/>
        </w:rPr>
        <w:t>הצעת</w:t>
      </w:r>
      <w:r w:rsidRPr="003F51F0">
        <w:rPr>
          <w:rFonts w:cstheme="minorBidi" w:hint="cs"/>
          <w:rtl/>
        </w:rPr>
        <w:t xml:space="preserve"> התקן לביקורת ציבורית</w:t>
      </w:r>
      <w:r>
        <w:rPr>
          <w:rFonts w:hint="cs"/>
          <w:rtl/>
        </w:rPr>
        <w:t xml:space="preserve"> </w:t>
      </w:r>
      <w:r>
        <w:rPr>
          <w:rFonts w:cstheme="minorBidi"/>
          <w:rtl/>
        </w:rPr>
        <w:t>–</w:t>
      </w:r>
      <w:r>
        <w:rPr>
          <w:rFonts w:hint="cs"/>
          <w:rtl/>
        </w:rPr>
        <w:t xml:space="preserve"> </w:t>
      </w:r>
      <w:r w:rsidR="00405870">
        <w:rPr>
          <w:rFonts w:hint="cs"/>
          <w:rtl/>
        </w:rPr>
        <w:t>5</w:t>
      </w:r>
      <w:r>
        <w:rPr>
          <w:rFonts w:hint="cs"/>
          <w:rtl/>
        </w:rPr>
        <w:t xml:space="preserve">0% </w:t>
      </w:r>
    </w:p>
    <w:p w:rsidR="00AF1172" w:rsidRDefault="00AF1172" w:rsidP="00405870">
      <w:pPr>
        <w:pStyle w:val="ListParagraph"/>
        <w:numPr>
          <w:ilvl w:val="1"/>
          <w:numId w:val="1"/>
        </w:numPr>
        <w:spacing w:before="60" w:after="60" w:line="360" w:lineRule="auto"/>
      </w:pPr>
      <w:r w:rsidRPr="003F51F0">
        <w:rPr>
          <w:rFonts w:cstheme="minorBidi" w:hint="cs"/>
          <w:rtl/>
        </w:rPr>
        <w:t xml:space="preserve">אישור התקן בוועדה </w:t>
      </w:r>
      <w:r w:rsidR="0096425C">
        <w:rPr>
          <w:rFonts w:hint="cs"/>
          <w:rtl/>
        </w:rPr>
        <w:t>ה</w:t>
      </w:r>
      <w:r w:rsidRPr="003F51F0">
        <w:rPr>
          <w:rFonts w:cstheme="minorBidi" w:hint="cs"/>
          <w:rtl/>
        </w:rPr>
        <w:t>טכנית</w:t>
      </w:r>
      <w:r w:rsidR="00BF5FA2">
        <w:rPr>
          <w:rFonts w:cstheme="minorBidi" w:hint="cs"/>
          <w:rtl/>
        </w:rPr>
        <w:t xml:space="preserve"> וחתימת</w:t>
      </w:r>
      <w:r w:rsidR="00A34AE6">
        <w:rPr>
          <w:rFonts w:cstheme="minorBidi" w:hint="cs"/>
          <w:rtl/>
        </w:rPr>
        <w:t xml:space="preserve"> המנכ"ל</w:t>
      </w:r>
      <w:r>
        <w:rPr>
          <w:rFonts w:hint="cs"/>
          <w:rtl/>
        </w:rPr>
        <w:t xml:space="preserve"> </w:t>
      </w:r>
      <w:r>
        <w:rPr>
          <w:rFonts w:cstheme="minorBidi"/>
          <w:rtl/>
        </w:rPr>
        <w:t>–</w:t>
      </w:r>
      <w:r>
        <w:rPr>
          <w:rFonts w:hint="cs"/>
          <w:rtl/>
        </w:rPr>
        <w:t xml:space="preserve">  </w:t>
      </w:r>
      <w:r w:rsidR="00405870">
        <w:rPr>
          <w:rFonts w:hint="cs"/>
          <w:rtl/>
        </w:rPr>
        <w:t>2</w:t>
      </w:r>
      <w:r w:rsidR="00A34AE6">
        <w:rPr>
          <w:rFonts w:hint="cs"/>
          <w:rtl/>
        </w:rPr>
        <w:t>5</w:t>
      </w:r>
      <w:r>
        <w:rPr>
          <w:rFonts w:hint="cs"/>
          <w:rtl/>
        </w:rPr>
        <w:t xml:space="preserve">% </w:t>
      </w:r>
    </w:p>
    <w:p w:rsidR="00AF1172" w:rsidRPr="00BE3035" w:rsidRDefault="00AF1172" w:rsidP="00AF1172">
      <w:pPr>
        <w:pStyle w:val="ListParagraph"/>
        <w:spacing w:before="60" w:after="60" w:line="360" w:lineRule="auto"/>
        <w:ind w:left="663"/>
      </w:pPr>
    </w:p>
    <w:p w:rsidR="00AF1172" w:rsidRDefault="00AF1172" w:rsidP="00AF1172">
      <w:pPr>
        <w:pStyle w:val="ListParagraph"/>
        <w:spacing w:before="120" w:after="60" w:line="360" w:lineRule="auto"/>
        <w:ind w:left="300"/>
        <w:rPr>
          <w:rtl/>
        </w:rPr>
      </w:pPr>
    </w:p>
    <w:p w:rsidR="00AF1172" w:rsidRPr="007F3690" w:rsidRDefault="00AF1172" w:rsidP="00AF1172">
      <w:pPr>
        <w:spacing w:line="360" w:lineRule="auto"/>
        <w:jc w:val="both"/>
        <w:rPr>
          <w:rFonts w:ascii="Arial" w:hAnsi="Arial"/>
          <w:rtl/>
        </w:rPr>
      </w:pPr>
      <w:r w:rsidRPr="007F3690">
        <w:rPr>
          <w:rFonts w:ascii="Arial" w:hAnsi="Arial" w:hint="cs"/>
          <w:rtl/>
        </w:rPr>
        <w:t>בכבוד רב</w:t>
      </w:r>
    </w:p>
    <w:p w:rsidR="00AF1172" w:rsidRPr="007F3690" w:rsidRDefault="001E12D0" w:rsidP="00AF1172">
      <w:pPr>
        <w:spacing w:line="360" w:lineRule="auto"/>
        <w:jc w:val="both"/>
        <w:rPr>
          <w:rFonts w:ascii="Arial" w:hAnsi="Arial"/>
          <w:rtl/>
        </w:rPr>
      </w:pPr>
      <w:r w:rsidRPr="001E12D0">
        <w:rPr>
          <w:rFonts w:ascii="Arial" w:hAnsi="Arial"/>
          <w:noProof/>
          <w:rtl/>
        </w:rPr>
        <w:drawing>
          <wp:inline distT="0" distB="0" distL="0" distR="0">
            <wp:extent cx="885825" cy="402212"/>
            <wp:effectExtent l="19050" t="0" r="9525" b="0"/>
            <wp:docPr id="3" name="תמונה 0" descr="חתימה הלן עטרות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חתימה הלן עטרות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5825" cy="402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172" w:rsidRDefault="00AF1172" w:rsidP="00AF1172">
      <w:pPr>
        <w:spacing w:after="0" w:line="360" w:lineRule="auto"/>
        <w:jc w:val="both"/>
        <w:rPr>
          <w:rFonts w:ascii="Arial" w:hAnsi="Arial"/>
          <w:rtl/>
        </w:rPr>
      </w:pPr>
      <w:r>
        <w:rPr>
          <w:rFonts w:ascii="Arial" w:hAnsi="Arial" w:hint="cs"/>
          <w:rtl/>
        </w:rPr>
        <w:t>הלן עטרות</w:t>
      </w:r>
    </w:p>
    <w:p w:rsidR="00AF1172" w:rsidRDefault="00AF1172" w:rsidP="00AF1172">
      <w:pPr>
        <w:spacing w:after="0" w:line="360" w:lineRule="auto"/>
        <w:jc w:val="both"/>
        <w:rPr>
          <w:rFonts w:ascii="Arial" w:hAnsi="Arial"/>
          <w:rtl/>
        </w:rPr>
      </w:pPr>
      <w:r>
        <w:rPr>
          <w:rFonts w:ascii="Arial" w:hAnsi="Arial" w:hint="cs"/>
          <w:rtl/>
        </w:rPr>
        <w:t>מנהלת אגף התקינה</w:t>
      </w:r>
    </w:p>
    <w:p w:rsidR="00722FFD" w:rsidRPr="001E12D0" w:rsidRDefault="00AF1172" w:rsidP="001E12D0">
      <w:pPr>
        <w:spacing w:after="0" w:line="360" w:lineRule="auto"/>
        <w:jc w:val="both"/>
        <w:rPr>
          <w:rFonts w:ascii="Arial" w:hAnsi="Arial"/>
          <w:rtl/>
        </w:rPr>
      </w:pPr>
      <w:r>
        <w:rPr>
          <w:rFonts w:ascii="Arial" w:hAnsi="Arial" w:hint="cs"/>
          <w:rtl/>
        </w:rPr>
        <w:t>מכון התקנים הישראלי</w:t>
      </w:r>
    </w:p>
    <w:sectPr w:rsidR="00722FFD" w:rsidRPr="001E12D0" w:rsidSect="00D8722A">
      <w:headerReference w:type="default" r:id="rId10"/>
      <w:footerReference w:type="default" r:id="rId11"/>
      <w:pgSz w:w="11906" w:h="16838"/>
      <w:pgMar w:top="2268" w:right="1418" w:bottom="1134" w:left="1418" w:header="0" w:footer="115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422F" w:rsidRDefault="0088422F">
      <w:r>
        <w:separator/>
      </w:r>
    </w:p>
  </w:endnote>
  <w:endnote w:type="continuationSeparator" w:id="0">
    <w:p w:rsidR="0088422F" w:rsidRDefault="008842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24B9" w:rsidRDefault="00BD771F">
    <w:pPr>
      <w:pStyle w:val="Footer"/>
      <w:rPr>
        <w:rFonts w:ascii="Arial" w:hAnsi="Arial"/>
        <w:sz w:val="20"/>
        <w:szCs w:val="20"/>
        <w:rtl/>
      </w:rPr>
    </w:pPr>
    <w:r>
      <w:rPr>
        <w:rFonts w:ascii="Times New Roman" w:hAnsi="Times New Roman" w:cs="Times New Roman"/>
        <w:noProof/>
        <w:sz w:val="20"/>
        <w:szCs w:val="24"/>
        <w:rtl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-379095</wp:posOffset>
          </wp:positionH>
          <wp:positionV relativeFrom="paragraph">
            <wp:posOffset>-57785</wp:posOffset>
          </wp:positionV>
          <wp:extent cx="6524625" cy="800100"/>
          <wp:effectExtent l="19050" t="0" r="9525" b="0"/>
          <wp:wrapThrough wrapText="bothSides">
            <wp:wrapPolygon edited="0">
              <wp:start x="-63" y="0"/>
              <wp:lineTo x="-63" y="21086"/>
              <wp:lineTo x="21632" y="21086"/>
              <wp:lineTo x="21632" y="0"/>
              <wp:lineTo x="-63" y="0"/>
            </wp:wrapPolygon>
          </wp:wrapThrough>
          <wp:docPr id="2" name="תמונה 2" descr="tkina_heb_dow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tkina_heb_dow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2462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422F" w:rsidRDefault="0088422F">
      <w:r>
        <w:separator/>
      </w:r>
    </w:p>
  </w:footnote>
  <w:footnote w:type="continuationSeparator" w:id="0">
    <w:p w:rsidR="0088422F" w:rsidRDefault="008842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24B9" w:rsidRDefault="00BD771F">
    <w:pPr>
      <w:pStyle w:val="Header"/>
      <w:ind w:left="-514" w:firstLine="514"/>
      <w:rPr>
        <w:rFonts w:ascii="Arial" w:hAnsi="Arial"/>
        <w:sz w:val="20"/>
        <w:szCs w:val="20"/>
      </w:rPr>
    </w:pPr>
    <w:r>
      <w:rPr>
        <w:rFonts w:ascii="Times New Roman" w:hAnsi="Times New Roman" w:cs="Times New Roman"/>
        <w:noProof/>
        <w:sz w:val="20"/>
        <w:szCs w:val="24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-360680</wp:posOffset>
          </wp:positionH>
          <wp:positionV relativeFrom="paragraph">
            <wp:posOffset>361950</wp:posOffset>
          </wp:positionV>
          <wp:extent cx="6419850" cy="923925"/>
          <wp:effectExtent l="19050" t="0" r="0" b="0"/>
          <wp:wrapThrough wrapText="bothSides">
            <wp:wrapPolygon edited="0">
              <wp:start x="-64" y="0"/>
              <wp:lineTo x="-64" y="21377"/>
              <wp:lineTo x="21600" y="21377"/>
              <wp:lineTo x="21600" y="0"/>
              <wp:lineTo x="-64" y="0"/>
            </wp:wrapPolygon>
          </wp:wrapThrough>
          <wp:docPr id="1" name="תמונה 1" descr="tkina_heb_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kina_heb_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19850" cy="923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53581A"/>
    <w:multiLevelType w:val="hybridMultilevel"/>
    <w:tmpl w:val="3BFE0B5E"/>
    <w:lvl w:ilvl="0" w:tplc="04090001">
      <w:start w:val="1"/>
      <w:numFmt w:val="bullet"/>
      <w:lvlText w:val=""/>
      <w:lvlJc w:val="left"/>
      <w:pPr>
        <w:ind w:left="174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03" w:hanging="360"/>
      </w:pPr>
      <w:rPr>
        <w:rFonts w:ascii="Wingdings" w:hAnsi="Wingdings" w:hint="default"/>
      </w:rPr>
    </w:lvl>
  </w:abstractNum>
  <w:abstractNum w:abstractNumId="1">
    <w:nsid w:val="60637AFF"/>
    <w:multiLevelType w:val="hybridMultilevel"/>
    <w:tmpl w:val="AB28BF48"/>
    <w:lvl w:ilvl="0" w:tplc="0409000F">
      <w:start w:val="1"/>
      <w:numFmt w:val="decimal"/>
      <w:lvlText w:val="%1."/>
      <w:lvlJc w:val="left"/>
      <w:pPr>
        <w:ind w:left="663" w:hanging="360"/>
      </w:pPr>
    </w:lvl>
    <w:lvl w:ilvl="1" w:tplc="04090001">
      <w:start w:val="1"/>
      <w:numFmt w:val="bullet"/>
      <w:lvlText w:val=""/>
      <w:lvlJc w:val="left"/>
      <w:pPr>
        <w:ind w:left="1383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03" w:hanging="180"/>
      </w:pPr>
    </w:lvl>
    <w:lvl w:ilvl="3" w:tplc="0409000F" w:tentative="1">
      <w:start w:val="1"/>
      <w:numFmt w:val="decimal"/>
      <w:lvlText w:val="%4."/>
      <w:lvlJc w:val="left"/>
      <w:pPr>
        <w:ind w:left="2823" w:hanging="360"/>
      </w:pPr>
    </w:lvl>
    <w:lvl w:ilvl="4" w:tplc="04090019" w:tentative="1">
      <w:start w:val="1"/>
      <w:numFmt w:val="lowerLetter"/>
      <w:lvlText w:val="%5."/>
      <w:lvlJc w:val="left"/>
      <w:pPr>
        <w:ind w:left="3543" w:hanging="360"/>
      </w:pPr>
    </w:lvl>
    <w:lvl w:ilvl="5" w:tplc="0409001B" w:tentative="1">
      <w:start w:val="1"/>
      <w:numFmt w:val="lowerRoman"/>
      <w:lvlText w:val="%6."/>
      <w:lvlJc w:val="right"/>
      <w:pPr>
        <w:ind w:left="4263" w:hanging="180"/>
      </w:pPr>
    </w:lvl>
    <w:lvl w:ilvl="6" w:tplc="0409000F" w:tentative="1">
      <w:start w:val="1"/>
      <w:numFmt w:val="decimal"/>
      <w:lvlText w:val="%7."/>
      <w:lvlJc w:val="left"/>
      <w:pPr>
        <w:ind w:left="4983" w:hanging="360"/>
      </w:pPr>
    </w:lvl>
    <w:lvl w:ilvl="7" w:tplc="04090019" w:tentative="1">
      <w:start w:val="1"/>
      <w:numFmt w:val="lowerLetter"/>
      <w:lvlText w:val="%8."/>
      <w:lvlJc w:val="left"/>
      <w:pPr>
        <w:ind w:left="5703" w:hanging="360"/>
      </w:pPr>
    </w:lvl>
    <w:lvl w:ilvl="8" w:tplc="0409001B" w:tentative="1">
      <w:start w:val="1"/>
      <w:numFmt w:val="lowerRoman"/>
      <w:lvlText w:val="%9."/>
      <w:lvlJc w:val="right"/>
      <w:pPr>
        <w:ind w:left="6423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eMail"/>
  <w:defaultTabStop w:val="720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1BA"/>
    <w:rsid w:val="000358EE"/>
    <w:rsid w:val="00075115"/>
    <w:rsid w:val="000C495F"/>
    <w:rsid w:val="001A7C05"/>
    <w:rsid w:val="001E12D0"/>
    <w:rsid w:val="002542CC"/>
    <w:rsid w:val="002B1C4B"/>
    <w:rsid w:val="002C008D"/>
    <w:rsid w:val="00302895"/>
    <w:rsid w:val="00391CD7"/>
    <w:rsid w:val="003B1814"/>
    <w:rsid w:val="00405870"/>
    <w:rsid w:val="00452079"/>
    <w:rsid w:val="004526E1"/>
    <w:rsid w:val="004B45F6"/>
    <w:rsid w:val="004E0878"/>
    <w:rsid w:val="00603E04"/>
    <w:rsid w:val="00624A59"/>
    <w:rsid w:val="006F5088"/>
    <w:rsid w:val="00710F35"/>
    <w:rsid w:val="007111BA"/>
    <w:rsid w:val="00722FFD"/>
    <w:rsid w:val="007770D5"/>
    <w:rsid w:val="007E4508"/>
    <w:rsid w:val="00854613"/>
    <w:rsid w:val="00863C79"/>
    <w:rsid w:val="0088422F"/>
    <w:rsid w:val="008E2E5B"/>
    <w:rsid w:val="0096425C"/>
    <w:rsid w:val="009B69EF"/>
    <w:rsid w:val="00A14F2E"/>
    <w:rsid w:val="00A34AE6"/>
    <w:rsid w:val="00A7765A"/>
    <w:rsid w:val="00AE5BB9"/>
    <w:rsid w:val="00AF1172"/>
    <w:rsid w:val="00B213A8"/>
    <w:rsid w:val="00B4455B"/>
    <w:rsid w:val="00B45EA7"/>
    <w:rsid w:val="00B56A9B"/>
    <w:rsid w:val="00B66B24"/>
    <w:rsid w:val="00B72294"/>
    <w:rsid w:val="00B85019"/>
    <w:rsid w:val="00BD771F"/>
    <w:rsid w:val="00BE78C7"/>
    <w:rsid w:val="00BF5FA2"/>
    <w:rsid w:val="00C16693"/>
    <w:rsid w:val="00C20331"/>
    <w:rsid w:val="00C800B5"/>
    <w:rsid w:val="00CE2BEE"/>
    <w:rsid w:val="00CF4625"/>
    <w:rsid w:val="00D57D38"/>
    <w:rsid w:val="00D8722A"/>
    <w:rsid w:val="00DF3EA8"/>
    <w:rsid w:val="00ED24B9"/>
    <w:rsid w:val="00FE5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F1172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D8722A"/>
    <w:rPr>
      <w:color w:val="0000FF"/>
      <w:u w:val="single"/>
    </w:rPr>
  </w:style>
  <w:style w:type="character" w:styleId="FollowedHyperlink">
    <w:name w:val="FollowedHyperlink"/>
    <w:basedOn w:val="DefaultParagraphFont"/>
    <w:rsid w:val="00D8722A"/>
    <w:rPr>
      <w:color w:val="800080"/>
      <w:u w:val="single"/>
    </w:rPr>
  </w:style>
  <w:style w:type="paragraph" w:styleId="Header">
    <w:name w:val="header"/>
    <w:basedOn w:val="Normal"/>
    <w:rsid w:val="00D8722A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D8722A"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AF1172"/>
    <w:pPr>
      <w:ind w:left="720"/>
      <w:contextualSpacing/>
    </w:pPr>
  </w:style>
  <w:style w:type="paragraph" w:styleId="BalloonText">
    <w:name w:val="Balloon Text"/>
    <w:basedOn w:val="Normal"/>
    <w:link w:val="BalloonTextChar"/>
    <w:rsid w:val="001E12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E12D0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F1172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D8722A"/>
    <w:rPr>
      <w:color w:val="0000FF"/>
      <w:u w:val="single"/>
    </w:rPr>
  </w:style>
  <w:style w:type="character" w:styleId="FollowedHyperlink">
    <w:name w:val="FollowedHyperlink"/>
    <w:basedOn w:val="DefaultParagraphFont"/>
    <w:rsid w:val="00D8722A"/>
    <w:rPr>
      <w:color w:val="800080"/>
      <w:u w:val="single"/>
    </w:rPr>
  </w:style>
  <w:style w:type="paragraph" w:styleId="Header">
    <w:name w:val="header"/>
    <w:basedOn w:val="Normal"/>
    <w:rsid w:val="00D8722A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D8722A"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AF1172"/>
    <w:pPr>
      <w:ind w:left="720"/>
      <w:contextualSpacing/>
    </w:pPr>
  </w:style>
  <w:style w:type="paragraph" w:styleId="BalloonText">
    <w:name w:val="Balloon Text"/>
    <w:basedOn w:val="Normal"/>
    <w:link w:val="BalloonTextChar"/>
    <w:rsid w:val="001E12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E12D0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87353\Documents\&#1500;&#1493;&#1490;&#1493;%20&#1489;&#1506;&#1489;&#1512;&#1497;&#1514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9D55CC-84C2-4915-8E20-6A2B3611B7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בעברית</Template>
  <TotalTime>1</TotalTime>
  <Pages>1</Pages>
  <Words>144</Words>
  <Characters>722</Characters>
  <Application>Microsoft Office Word</Application>
  <DocSecurity>4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Gitam/BBDO</Company>
  <LinksUpToDate>false</LinksUpToDate>
  <CharactersWithSpaces>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לימור ארגמן</dc:creator>
  <cp:lastModifiedBy>אדווה בן יוסף    Adva Ben Yosef</cp:lastModifiedBy>
  <cp:revision>2</cp:revision>
  <cp:lastPrinted>2012-07-16T11:58:00Z</cp:lastPrinted>
  <dcterms:created xsi:type="dcterms:W3CDTF">2012-09-27T10:20:00Z</dcterms:created>
  <dcterms:modified xsi:type="dcterms:W3CDTF">2012-09-27T10:20:00Z</dcterms:modified>
</cp:coreProperties>
</file>